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63" w:rsidRDefault="00471063" w:rsidP="00471063">
      <w:r>
        <w:t>PROVERBIOS SOBRE LA SABIDURÍA</w:t>
      </w:r>
    </w:p>
    <w:p w:rsidR="00471063" w:rsidRDefault="00471063" w:rsidP="00471063"/>
    <w:p w:rsidR="00471063" w:rsidRDefault="00471063" w:rsidP="00471063">
      <w:r>
        <w:t>1. “El comienzo de la sabiduría es el temor del Señor” (</w:t>
      </w:r>
      <w:proofErr w:type="spellStart"/>
      <w:r>
        <w:t>Prov</w:t>
      </w:r>
      <w:proofErr w:type="spellEnd"/>
      <w:r>
        <w:t xml:space="preserve"> 1,7). Este es un</w:t>
      </w:r>
    </w:p>
    <w:p w:rsidR="00471063" w:rsidRDefault="00471063" w:rsidP="00471063">
      <w:proofErr w:type="gramStart"/>
      <w:r>
        <w:t>pensamiento</w:t>
      </w:r>
      <w:proofErr w:type="gramEnd"/>
      <w:r>
        <w:t xml:space="preserve"> capital en la espiritualidad de Israel. Con él se abre prácticamente el libro de los</w:t>
      </w:r>
    </w:p>
    <w:p w:rsidR="00471063" w:rsidRDefault="00471063" w:rsidP="00471063">
      <w:r>
        <w:t>Proverbios. Y así lo amplía un salmo: “El principio del saber es temer al Señor; es sabio de</w:t>
      </w:r>
    </w:p>
    <w:p w:rsidR="00471063" w:rsidRDefault="00471063" w:rsidP="00471063">
      <w:proofErr w:type="gramStart"/>
      <w:r>
        <w:t>verdad</w:t>
      </w:r>
      <w:proofErr w:type="gramEnd"/>
      <w:r>
        <w:t xml:space="preserve"> el que así vive, su alabanza perdura para siempre” (Sal 111,10).</w:t>
      </w:r>
    </w:p>
    <w:p w:rsidR="00471063" w:rsidRDefault="00471063" w:rsidP="00471063">
      <w:r>
        <w:t>Job coloca en los labios de Dios estas palabras dirigidas al hombre: “Mira, el temor del</w:t>
      </w:r>
    </w:p>
    <w:p w:rsidR="00471063" w:rsidRDefault="00471063" w:rsidP="00471063">
      <w:r>
        <w:t>Señor es la sabiduría; y huir del mal es la inteligencia” (</w:t>
      </w:r>
      <w:proofErr w:type="spellStart"/>
      <w:r>
        <w:t>Jb</w:t>
      </w:r>
      <w:proofErr w:type="spellEnd"/>
      <w:r>
        <w:t xml:space="preserve"> 28,28). Ahora bien, la sabiduría</w:t>
      </w:r>
    </w:p>
    <w:p w:rsidR="00471063" w:rsidRDefault="00471063" w:rsidP="00471063">
      <w:proofErr w:type="gramStart"/>
      <w:r>
        <w:t>bíblica</w:t>
      </w:r>
      <w:proofErr w:type="gramEnd"/>
      <w:r>
        <w:t xml:space="preserve"> no es erudición. Es aceptar el proyecto de Dios. Y el temor de Dios no es el miedo al</w:t>
      </w:r>
    </w:p>
    <w:p w:rsidR="00471063" w:rsidRDefault="00471063" w:rsidP="00471063">
      <w:proofErr w:type="gramStart"/>
      <w:r>
        <w:t>tirano</w:t>
      </w:r>
      <w:proofErr w:type="gramEnd"/>
      <w:r>
        <w:t>, es el respeto a aquel que ama al hombre y le muestra su misericordia.</w:t>
      </w:r>
    </w:p>
    <w:p w:rsidR="00471063" w:rsidRDefault="00471063" w:rsidP="00471063">
      <w:r>
        <w:t>2. “Confía en el Señor con todo el corazón, y no te fíes de tu propia sabiduría” (</w:t>
      </w:r>
      <w:proofErr w:type="spellStart"/>
      <w:r>
        <w:t>Prov</w:t>
      </w:r>
      <w:proofErr w:type="spellEnd"/>
    </w:p>
    <w:p w:rsidR="00471063" w:rsidRDefault="00471063" w:rsidP="00471063">
      <w:r>
        <w:t>3,5). También la confianza en Dios es un tema habitual en la espiritualidad de Israel. Así</w:t>
      </w:r>
    </w:p>
    <w:p w:rsidR="00471063" w:rsidRDefault="00471063" w:rsidP="00471063">
      <w:proofErr w:type="gramStart"/>
      <w:r>
        <w:t>suena</w:t>
      </w:r>
      <w:proofErr w:type="gramEnd"/>
      <w:r>
        <w:t xml:space="preserve"> la petición del salmista en su oración: “Que en ti confíen los que veneran tu nombre,</w:t>
      </w:r>
    </w:p>
    <w:p w:rsidR="00471063" w:rsidRDefault="00471063" w:rsidP="00471063">
      <w:proofErr w:type="gramStart"/>
      <w:r>
        <w:t>porque</w:t>
      </w:r>
      <w:proofErr w:type="gramEnd"/>
      <w:r>
        <w:t xml:space="preserve"> no abandonas, Señor, a los que te buscan” (Sal 9,11).</w:t>
      </w:r>
    </w:p>
    <w:p w:rsidR="00471063" w:rsidRDefault="00471063" w:rsidP="00471063">
      <w:r>
        <w:t>En otras ocasiones, el piadoso israelita manifiesta haber iniciado ya ese camino de</w:t>
      </w:r>
    </w:p>
    <w:p w:rsidR="00471063" w:rsidRDefault="00471063" w:rsidP="00471063">
      <w:proofErr w:type="gramStart"/>
      <w:r>
        <w:t>confianza</w:t>
      </w:r>
      <w:proofErr w:type="gramEnd"/>
      <w:r>
        <w:t xml:space="preserve"> y de gratitud: “Yo confío en tu bondad; conoceré la alegría de tu salvación y</w:t>
      </w:r>
    </w:p>
    <w:p w:rsidR="00471063" w:rsidRDefault="00471063" w:rsidP="00471063">
      <w:proofErr w:type="gramStart"/>
      <w:r>
        <w:t>cantaré</w:t>
      </w:r>
      <w:proofErr w:type="gramEnd"/>
      <w:r>
        <w:t xml:space="preserve"> al Señor que me ha tratado bien” (Sal 13,6).</w:t>
      </w:r>
    </w:p>
    <w:p w:rsidR="00471063" w:rsidRDefault="00471063" w:rsidP="00471063">
      <w:r>
        <w:t>El hombre que confía en su propio poder o en su propio saber se pierde a sí mismo. Este</w:t>
      </w:r>
    </w:p>
    <w:p w:rsidR="00471063" w:rsidRDefault="00471063" w:rsidP="00471063">
      <w:proofErr w:type="gramStart"/>
      <w:r>
        <w:t>proverbio</w:t>
      </w:r>
      <w:proofErr w:type="gramEnd"/>
      <w:r>
        <w:t xml:space="preserve"> bíblico es una exhortación a depositar la confianza humana en la bondad divina.</w:t>
      </w:r>
    </w:p>
    <w:p w:rsidR="00471063" w:rsidRDefault="00471063" w:rsidP="00471063">
      <w:r>
        <w:t>3. “No te creas el más sabio: ten el temor del Señor y mantente alejado del mal” (</w:t>
      </w:r>
      <w:proofErr w:type="spellStart"/>
      <w:r>
        <w:t>Prov</w:t>
      </w:r>
      <w:proofErr w:type="spellEnd"/>
    </w:p>
    <w:p w:rsidR="00471063" w:rsidRDefault="00471063" w:rsidP="00471063">
      <w:r>
        <w:t>3,7). Este proverbio bíblico nos exhorta a crecer en el temor de Dios, es decir en el respeto, el</w:t>
      </w:r>
    </w:p>
    <w:p w:rsidR="00471063" w:rsidRDefault="00471063" w:rsidP="00471063">
      <w:proofErr w:type="gramStart"/>
      <w:r>
        <w:t>aprecio</w:t>
      </w:r>
      <w:proofErr w:type="gramEnd"/>
      <w:r>
        <w:t xml:space="preserve"> y la aceptación de su voluntad.</w:t>
      </w:r>
    </w:p>
    <w:p w:rsidR="00471063" w:rsidRDefault="00471063" w:rsidP="00471063">
      <w:r>
        <w:t>La altanería, la soberbia y la presunción son tentaciones muy habituales. Demasiadas</w:t>
      </w:r>
    </w:p>
    <w:p w:rsidR="00471063" w:rsidRDefault="00471063" w:rsidP="00471063">
      <w:proofErr w:type="gramStart"/>
      <w:r>
        <w:t>veces</w:t>
      </w:r>
      <w:proofErr w:type="gramEnd"/>
      <w:r>
        <w:t xml:space="preserve"> nos consideramos los mejores de nuestra comunidad. Y nos gloriamos de nuestros</w:t>
      </w:r>
    </w:p>
    <w:p w:rsidR="00471063" w:rsidRDefault="00471063" w:rsidP="00471063">
      <w:proofErr w:type="gramStart"/>
      <w:r>
        <w:t>bienes</w:t>
      </w:r>
      <w:proofErr w:type="gramEnd"/>
      <w:r>
        <w:t>, de los honores que hemos recibido o de la sabiduría que nos atribuimos a nosotros</w:t>
      </w:r>
    </w:p>
    <w:p w:rsidR="00471063" w:rsidRDefault="00471063" w:rsidP="00471063">
      <w:proofErr w:type="gramStart"/>
      <w:r>
        <w:t>mismos</w:t>
      </w:r>
      <w:proofErr w:type="gramEnd"/>
      <w:r>
        <w:t>.</w:t>
      </w:r>
    </w:p>
    <w:p w:rsidR="00471063" w:rsidRDefault="00471063" w:rsidP="00471063">
      <w:r>
        <w:t>Nada de eso puede darnos la seguridad. Solo Dios basta. Claro que no basta con</w:t>
      </w:r>
    </w:p>
    <w:p w:rsidR="00471063" w:rsidRDefault="00471063" w:rsidP="00471063">
      <w:proofErr w:type="gramStart"/>
      <w:r>
        <w:lastRenderedPageBreak/>
        <w:t>alimentar</w:t>
      </w:r>
      <w:proofErr w:type="gramEnd"/>
      <w:r>
        <w:t xml:space="preserve"> esa confianza. Hay que dar pasos concretos para alejarse del mal y obrar el bien.</w:t>
      </w:r>
    </w:p>
    <w:p w:rsidR="00471063" w:rsidRDefault="00471063" w:rsidP="00471063">
      <w:r>
        <w:t>Esa es la verdadera sabiduría.</w:t>
      </w:r>
    </w:p>
    <w:p w:rsidR="00471063" w:rsidRDefault="00471063" w:rsidP="00471063">
      <w:r>
        <w:t>4. “Feliz el mortal que encontró la sabiduría, el hombre que obtuvo la inteligencia”</w:t>
      </w:r>
    </w:p>
    <w:p w:rsidR="00471063" w:rsidRDefault="00471063" w:rsidP="00471063">
      <w:r>
        <w:t>(</w:t>
      </w:r>
      <w:proofErr w:type="spellStart"/>
      <w:r>
        <w:t>Prov</w:t>
      </w:r>
      <w:proofErr w:type="spellEnd"/>
      <w:r>
        <w:t xml:space="preserve"> 3,13). En la Biblia son muy importantes las bienaventuranzas. Al declarar feliz a una</w:t>
      </w:r>
    </w:p>
    <w:p w:rsidR="00471063" w:rsidRDefault="00471063" w:rsidP="00471063">
      <w:proofErr w:type="gramStart"/>
      <w:r>
        <w:t>persona</w:t>
      </w:r>
      <w:proofErr w:type="gramEnd"/>
      <w:r>
        <w:t xml:space="preserve"> se manifiesta la importancia del valor que ha abrazado o de la actitud que manifiesta</w:t>
      </w:r>
    </w:p>
    <w:p w:rsidR="00471063" w:rsidRDefault="00471063" w:rsidP="00471063">
      <w:proofErr w:type="gramStart"/>
      <w:r>
        <w:t>en</w:t>
      </w:r>
      <w:proofErr w:type="gramEnd"/>
      <w:r>
        <w:t xml:space="preserve"> la vida.</w:t>
      </w:r>
    </w:p>
    <w:p w:rsidR="00471063" w:rsidRDefault="00471063" w:rsidP="00471063">
      <w:r>
        <w:t>Este proverbio bíblico no proclama feliz y bienaventurado al que ha conseguido mucho</w:t>
      </w:r>
    </w:p>
    <w:p w:rsidR="00471063" w:rsidRDefault="00471063" w:rsidP="00471063">
      <w:proofErr w:type="gramStart"/>
      <w:r>
        <w:t>dinero</w:t>
      </w:r>
      <w:proofErr w:type="gramEnd"/>
      <w:r>
        <w:t>. Tampoco se alaba la suerte de quien ha logrado escalar puestos de importancia social.</w:t>
      </w:r>
    </w:p>
    <w:p w:rsidR="00471063" w:rsidRDefault="00471063" w:rsidP="00471063">
      <w:r>
        <w:t>Es feliz el que ha encontrado el tesoro que verdaderamente vale. Y ese tesoro no es otro</w:t>
      </w:r>
    </w:p>
    <w:p w:rsidR="00471063" w:rsidRDefault="00471063" w:rsidP="00471063">
      <w:proofErr w:type="gramStart"/>
      <w:r>
        <w:t>que</w:t>
      </w:r>
      <w:proofErr w:type="gramEnd"/>
      <w:r>
        <w:t xml:space="preserve"> la sabiduría. Es decir, es feliz la persona que ha descubierto cuál es la voluntad de Dios y</w:t>
      </w:r>
    </w:p>
    <w:p w:rsidR="00471063" w:rsidRDefault="00471063" w:rsidP="00471063">
      <w:proofErr w:type="gramStart"/>
      <w:r>
        <w:t>trata</w:t>
      </w:r>
      <w:proofErr w:type="gramEnd"/>
      <w:r>
        <w:t xml:space="preserve"> de acomodar a ella su propia vida.</w:t>
      </w:r>
    </w:p>
    <w:p w:rsidR="00471063" w:rsidRDefault="00471063" w:rsidP="00471063"/>
    <w:p w:rsidR="00FE5A7A" w:rsidRDefault="00471063" w:rsidP="00471063">
      <w:r>
        <w:t>José-Román Flecha Andrés</w:t>
      </w:r>
      <w:bookmarkStart w:id="0" w:name="_GoBack"/>
      <w:bookmarkEnd w:id="0"/>
    </w:p>
    <w:sectPr w:rsidR="00FE5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63"/>
    <w:rsid w:val="00471063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2024-08-12T09:15:00Z</dcterms:created>
  <dcterms:modified xsi:type="dcterms:W3CDTF">2024-08-12T09:15:00Z</dcterms:modified>
</cp:coreProperties>
</file>