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45" w:rsidRDefault="00C93045">
      <w:pPr>
        <w:rPr>
          <w:rFonts w:ascii="Times New Roman" w:hAnsi="Times New Roman" w:cs="Times New Roman"/>
          <w:sz w:val="32"/>
          <w:szCs w:val="32"/>
        </w:rPr>
      </w:pPr>
      <w:r w:rsidRPr="00C93045">
        <w:rPr>
          <w:rFonts w:ascii="Times New Roman" w:hAnsi="Times New Roman" w:cs="Times New Roman"/>
          <w:b/>
          <w:sz w:val="32"/>
          <w:szCs w:val="32"/>
        </w:rPr>
        <w:t xml:space="preserve">TIEMPO DE ESPERANZA                                                                                 </w:t>
      </w:r>
      <w:r w:rsidRPr="00C93045">
        <w:rPr>
          <w:rFonts w:ascii="Times New Roman" w:hAnsi="Times New Roman" w:cs="Times New Roman"/>
          <w:sz w:val="32"/>
          <w:szCs w:val="32"/>
        </w:rPr>
        <w:t xml:space="preserve">Cuando todo parezca romperse y fracasar, cuarta se desintegren visiblemente nuestros proyectos nuestro mundo, todavía seguirá habiendo u camino. Dios siempre tiene un camino y m horizonte en el que el don otorgado permanece íntegro y tiende a su consumación. Solo nos pide confiar y abandonarnos a si misericordia entrañable y vivir la santa osadía di seguir construyendo, de seguir convirtiendo este mundo en 'un hogar1 </w:t>
      </w:r>
      <w:bookmarkStart w:id="0" w:name="_GoBack"/>
      <w:bookmarkEnd w:id="0"/>
      <w:r w:rsidRPr="00C93045">
        <w:rPr>
          <w:rFonts w:ascii="Times New Roman" w:hAnsi="Times New Roman" w:cs="Times New Roman"/>
          <w:sz w:val="32"/>
          <w:szCs w:val="32"/>
        </w:rPr>
        <w:t xml:space="preserve">para sus hijos. Porque el Dios que nos conduce es aquel que resucita a los muertos y llama a la existencia a lo que no es. </w:t>
      </w:r>
    </w:p>
    <w:p w:rsidR="00C93045" w:rsidRPr="00944857" w:rsidRDefault="00C93045">
      <w:pPr>
        <w:rPr>
          <w:rFonts w:ascii="Times New Roman" w:hAnsi="Times New Roman" w:cs="Times New Roman"/>
          <w:i/>
          <w:sz w:val="32"/>
          <w:szCs w:val="32"/>
        </w:rPr>
      </w:pPr>
      <w:r w:rsidRPr="00944857">
        <w:rPr>
          <w:rFonts w:ascii="Times New Roman" w:hAnsi="Times New Roman" w:cs="Times New Roman"/>
          <w:i/>
          <w:sz w:val="32"/>
          <w:szCs w:val="32"/>
        </w:rPr>
        <w:t>Los profetas mantenían encendida la esperanza de Israel. Nosotros, como un símbolo, encendemos estas dos velas. El viejo tronco está rebrotando, flore</w:t>
      </w:r>
      <w:r w:rsidRPr="00944857">
        <w:rPr>
          <w:rFonts w:ascii="Times New Roman" w:hAnsi="Times New Roman" w:cs="Times New Roman"/>
          <w:i/>
          <w:sz w:val="32"/>
          <w:szCs w:val="32"/>
        </w:rPr>
        <w:t>ce el desierto... La humanidad e</w:t>
      </w:r>
      <w:r w:rsidRPr="00944857">
        <w:rPr>
          <w:rFonts w:ascii="Times New Roman" w:hAnsi="Times New Roman" w:cs="Times New Roman"/>
          <w:i/>
          <w:sz w:val="32"/>
          <w:szCs w:val="32"/>
        </w:rPr>
        <w:t>ntera se estremece porque Dios se ha sembrado en nuestra carne. Que cada uno de nosotros, Señor, te abra su vida para que brotes, para que florezcas, para que nazcas, y mantengas en n</w:t>
      </w:r>
      <w:r w:rsidRPr="00944857">
        <w:rPr>
          <w:rFonts w:ascii="Times New Roman" w:hAnsi="Times New Roman" w:cs="Times New Roman"/>
          <w:i/>
          <w:sz w:val="32"/>
          <w:szCs w:val="32"/>
        </w:rPr>
        <w:t>uestro corazón encendida la espe</w:t>
      </w:r>
      <w:r w:rsidRPr="00944857">
        <w:rPr>
          <w:rFonts w:ascii="Times New Roman" w:hAnsi="Times New Roman" w:cs="Times New Roman"/>
          <w:i/>
          <w:sz w:val="32"/>
          <w:szCs w:val="32"/>
        </w:rPr>
        <w:t xml:space="preserve">ranza. ¡Ven pronto, Señor! </w:t>
      </w:r>
      <w:proofErr w:type="gramStart"/>
      <w:r w:rsidRPr="00944857">
        <w:rPr>
          <w:rFonts w:ascii="Times New Roman" w:hAnsi="Times New Roman" w:cs="Times New Roman"/>
          <w:i/>
          <w:sz w:val="32"/>
          <w:szCs w:val="32"/>
        </w:rPr>
        <w:t>¡</w:t>
      </w:r>
      <w:proofErr w:type="gramEnd"/>
      <w:r w:rsidRPr="00944857">
        <w:rPr>
          <w:rFonts w:ascii="Times New Roman" w:hAnsi="Times New Roman" w:cs="Times New Roman"/>
          <w:i/>
          <w:sz w:val="32"/>
          <w:szCs w:val="32"/>
        </w:rPr>
        <w:t>Ven. Salvador</w:t>
      </w:r>
      <w:proofErr w:type="gramStart"/>
      <w:r w:rsidRPr="00944857">
        <w:rPr>
          <w:rFonts w:ascii="Times New Roman" w:hAnsi="Times New Roman" w:cs="Times New Roman"/>
          <w:i/>
          <w:sz w:val="32"/>
          <w:szCs w:val="32"/>
        </w:rPr>
        <w:t>!</w:t>
      </w:r>
      <w:proofErr w:type="gramEnd"/>
      <w:r w:rsidRPr="00944857">
        <w:rPr>
          <w:rFonts w:ascii="Times New Roman" w:hAnsi="Times New Roman" w:cs="Times New Roman"/>
          <w:i/>
          <w:sz w:val="32"/>
          <w:szCs w:val="32"/>
        </w:rPr>
        <w:t xml:space="preserve"> </w:t>
      </w:r>
    </w:p>
    <w:p w:rsidR="00C93045" w:rsidRPr="00C93045" w:rsidRDefault="00C93045">
      <w:pPr>
        <w:rPr>
          <w:rFonts w:ascii="Times New Roman" w:hAnsi="Times New Roman" w:cs="Times New Roman"/>
          <w:sz w:val="32"/>
          <w:szCs w:val="32"/>
        </w:rPr>
      </w:pPr>
      <w:r w:rsidRPr="00C93045">
        <w:rPr>
          <w:rFonts w:ascii="Times New Roman" w:hAnsi="Times New Roman" w:cs="Times New Roman"/>
          <w:b/>
          <w:sz w:val="36"/>
          <w:szCs w:val="36"/>
        </w:rPr>
        <w:t>¿Es posible u</w:t>
      </w:r>
      <w:r w:rsidRPr="00C93045">
        <w:rPr>
          <w:rFonts w:ascii="Times New Roman" w:hAnsi="Times New Roman" w:cs="Times New Roman"/>
          <w:b/>
          <w:sz w:val="36"/>
          <w:szCs w:val="36"/>
        </w:rPr>
        <w:t>na reconquista espiritual y cultural?</w:t>
      </w:r>
      <w:r w:rsidRPr="00C93045">
        <w:rPr>
          <w:rFonts w:ascii="Times New Roman" w:hAnsi="Times New Roman" w:cs="Times New Roman"/>
          <w:sz w:val="32"/>
          <w:szCs w:val="32"/>
        </w:rPr>
        <w:t xml:space="preserve"> </w:t>
      </w:r>
      <w:r>
        <w:rPr>
          <w:rFonts w:ascii="Times New Roman" w:hAnsi="Times New Roman" w:cs="Times New Roman"/>
          <w:sz w:val="32"/>
          <w:szCs w:val="32"/>
        </w:rPr>
        <w:t xml:space="preserve">                                </w:t>
      </w:r>
      <w:r w:rsidRPr="00C93045">
        <w:rPr>
          <w:rFonts w:ascii="Times New Roman" w:hAnsi="Times New Roman" w:cs="Times New Roman"/>
          <w:sz w:val="32"/>
          <w:szCs w:val="32"/>
        </w:rPr>
        <w:t xml:space="preserve">Ante una pregunta como esta, monseñor </w:t>
      </w:r>
      <w:proofErr w:type="spellStart"/>
      <w:r w:rsidRPr="00C93045">
        <w:rPr>
          <w:rFonts w:ascii="Times New Roman" w:hAnsi="Times New Roman" w:cs="Times New Roman"/>
          <w:sz w:val="32"/>
          <w:szCs w:val="32"/>
        </w:rPr>
        <w:t>Munilla</w:t>
      </w:r>
      <w:proofErr w:type="spellEnd"/>
      <w:r w:rsidRPr="00C93045">
        <w:rPr>
          <w:rFonts w:ascii="Times New Roman" w:hAnsi="Times New Roman" w:cs="Times New Roman"/>
          <w:sz w:val="32"/>
          <w:szCs w:val="32"/>
        </w:rPr>
        <w:t xml:space="preserve"> cree que ahora mismo es “clave” evangelizar combinando estos seis aspectos: </w:t>
      </w:r>
    </w:p>
    <w:p w:rsidR="00C93045" w:rsidRPr="00C93045" w:rsidRDefault="00C93045">
      <w:pPr>
        <w:rPr>
          <w:rFonts w:ascii="Times New Roman" w:hAnsi="Times New Roman" w:cs="Times New Roman"/>
          <w:sz w:val="32"/>
          <w:szCs w:val="32"/>
        </w:rPr>
      </w:pPr>
      <w:r w:rsidRPr="00C93045">
        <w:rPr>
          <w:rFonts w:ascii="Times New Roman" w:hAnsi="Times New Roman" w:cs="Times New Roman"/>
          <w:sz w:val="32"/>
          <w:szCs w:val="32"/>
        </w:rPr>
        <w:t xml:space="preserve">“1. Una fe firme y bien formada. Nuestra gran herramienta para esto </w:t>
      </w:r>
      <w:proofErr w:type="gramStart"/>
      <w:r w:rsidRPr="00C93045">
        <w:rPr>
          <w:rFonts w:ascii="Times New Roman" w:hAnsi="Times New Roman" w:cs="Times New Roman"/>
          <w:sz w:val="32"/>
          <w:szCs w:val="32"/>
        </w:rPr>
        <w:t>es .</w:t>
      </w:r>
      <w:proofErr w:type="gramEnd"/>
      <w:r w:rsidRPr="00C93045">
        <w:rPr>
          <w:rFonts w:ascii="Times New Roman" w:hAnsi="Times New Roman" w:cs="Times New Roman"/>
          <w:sz w:val="32"/>
          <w:szCs w:val="32"/>
        </w:rPr>
        <w:t xml:space="preserve"> </w:t>
      </w:r>
      <w:proofErr w:type="gramStart"/>
      <w:r w:rsidRPr="00C93045">
        <w:rPr>
          <w:rFonts w:ascii="Times New Roman" w:hAnsi="Times New Roman" w:cs="Times New Roman"/>
          <w:sz w:val="32"/>
          <w:szCs w:val="32"/>
        </w:rPr>
        <w:t>el</w:t>
      </w:r>
      <w:proofErr w:type="gramEnd"/>
      <w:r w:rsidRPr="00C93045">
        <w:rPr>
          <w:rFonts w:ascii="Times New Roman" w:hAnsi="Times New Roman" w:cs="Times New Roman"/>
          <w:sz w:val="32"/>
          <w:szCs w:val="32"/>
        </w:rPr>
        <w:t xml:space="preserve"> impresionante Catecismo de la Iglesia Católica promulgado por San Juan Pablo II</w:t>
      </w:r>
      <w:r w:rsidRPr="00C93045">
        <w:rPr>
          <w:rFonts w:ascii="Times New Roman" w:hAnsi="Times New Roman" w:cs="Times New Roman"/>
          <w:sz w:val="32"/>
          <w:szCs w:val="32"/>
        </w:rPr>
        <w:t xml:space="preserve">. </w:t>
      </w:r>
    </w:p>
    <w:p w:rsidR="00C93045" w:rsidRPr="00C93045" w:rsidRDefault="00C93045">
      <w:pPr>
        <w:rPr>
          <w:rFonts w:ascii="Times New Roman" w:hAnsi="Times New Roman" w:cs="Times New Roman"/>
          <w:sz w:val="32"/>
          <w:szCs w:val="32"/>
        </w:rPr>
      </w:pPr>
      <w:r w:rsidRPr="00C93045">
        <w:rPr>
          <w:rFonts w:ascii="Times New Roman" w:hAnsi="Times New Roman" w:cs="Times New Roman"/>
          <w:sz w:val="32"/>
          <w:szCs w:val="32"/>
        </w:rPr>
        <w:t>2.</w:t>
      </w:r>
      <w:r>
        <w:rPr>
          <w:rFonts w:ascii="Times New Roman" w:hAnsi="Times New Roman" w:cs="Times New Roman"/>
          <w:sz w:val="32"/>
          <w:szCs w:val="32"/>
        </w:rPr>
        <w:t xml:space="preserve"> </w:t>
      </w:r>
      <w:r w:rsidRPr="00C93045">
        <w:rPr>
          <w:rFonts w:ascii="Times New Roman" w:hAnsi="Times New Roman" w:cs="Times New Roman"/>
          <w:sz w:val="32"/>
          <w:szCs w:val="32"/>
        </w:rPr>
        <w:t xml:space="preserve">Fomentar un celo renovado y ardiente. Por tanto, la conciencia de la necesidad de vivir en permanente estado de conversión es fundamental, sin pensar jamás en haber alcanzado la meta. Los huevos métodos de encuentro con Cristo sólo pueden proponerse en la medida en que cada uno de nosotros los experimente, dando testimonio de todo el bien que hemos recibido de ellos. </w:t>
      </w:r>
    </w:p>
    <w:p w:rsidR="00C93045" w:rsidRPr="00C93045" w:rsidRDefault="00C93045">
      <w:pPr>
        <w:rPr>
          <w:rFonts w:ascii="Times New Roman" w:hAnsi="Times New Roman" w:cs="Times New Roman"/>
          <w:sz w:val="32"/>
          <w:szCs w:val="32"/>
        </w:rPr>
      </w:pPr>
      <w:r w:rsidRPr="00C93045">
        <w:rPr>
          <w:rFonts w:ascii="Times New Roman" w:hAnsi="Times New Roman" w:cs="Times New Roman"/>
          <w:sz w:val="32"/>
          <w:szCs w:val="32"/>
        </w:rPr>
        <w:lastRenderedPageBreak/>
        <w:t>3. Se necesita un cuidado de la familia católica y los movimientos familiares. Como dijo Chesterton: "una familia, fuerte es como un esta</w:t>
      </w:r>
      <w:r w:rsidRPr="00C93045">
        <w:rPr>
          <w:rFonts w:ascii="Times New Roman" w:hAnsi="Times New Roman" w:cs="Times New Roman"/>
          <w:sz w:val="32"/>
          <w:szCs w:val="32"/>
        </w:rPr>
        <w:t xml:space="preserve">do independiente". </w:t>
      </w:r>
    </w:p>
    <w:p w:rsidR="00C93045" w:rsidRPr="00C93045" w:rsidRDefault="00C93045">
      <w:pPr>
        <w:rPr>
          <w:rFonts w:ascii="Times New Roman" w:hAnsi="Times New Roman" w:cs="Times New Roman"/>
          <w:sz w:val="32"/>
          <w:szCs w:val="32"/>
        </w:rPr>
      </w:pPr>
      <w:r w:rsidRPr="00C93045">
        <w:rPr>
          <w:rFonts w:ascii="Times New Roman" w:hAnsi="Times New Roman" w:cs="Times New Roman"/>
          <w:sz w:val="32"/>
          <w:szCs w:val="32"/>
        </w:rPr>
        <w:t xml:space="preserve"> 4. Es necesario un conocimiento profundo d la Doctrina Social de la Iglesia, consciente de que toda realidad social está llamada a ser impregnada de Cristo.</w:t>
      </w:r>
    </w:p>
    <w:p w:rsidR="00C93045" w:rsidRPr="00C93045" w:rsidRDefault="00C93045">
      <w:pPr>
        <w:rPr>
          <w:rFonts w:ascii="Times New Roman" w:hAnsi="Times New Roman" w:cs="Times New Roman"/>
          <w:sz w:val="32"/>
          <w:szCs w:val="32"/>
        </w:rPr>
      </w:pPr>
      <w:r w:rsidRPr="00C93045">
        <w:rPr>
          <w:rFonts w:ascii="Times New Roman" w:hAnsi="Times New Roman" w:cs="Times New Roman"/>
          <w:sz w:val="32"/>
          <w:szCs w:val="32"/>
        </w:rPr>
        <w:t xml:space="preserve"> 5. Insertar </w:t>
      </w:r>
      <w:proofErr w:type="gramStart"/>
      <w:r w:rsidRPr="00C93045">
        <w:rPr>
          <w:rFonts w:ascii="Times New Roman" w:hAnsi="Times New Roman" w:cs="Times New Roman"/>
          <w:sz w:val="32"/>
          <w:szCs w:val="32"/>
        </w:rPr>
        <w:t>la pobreza evangélica en nuestro estilo pastoral, conscientes</w:t>
      </w:r>
      <w:proofErr w:type="gramEnd"/>
      <w:r w:rsidRPr="00C93045">
        <w:rPr>
          <w:rFonts w:ascii="Times New Roman" w:hAnsi="Times New Roman" w:cs="Times New Roman"/>
          <w:sz w:val="32"/>
          <w:szCs w:val="32"/>
        </w:rPr>
        <w:t xml:space="preserve"> de que los pobres nos evangelizan. Los. </w:t>
      </w:r>
      <w:proofErr w:type="gramStart"/>
      <w:r w:rsidRPr="00C93045">
        <w:rPr>
          <w:rFonts w:ascii="Times New Roman" w:hAnsi="Times New Roman" w:cs="Times New Roman"/>
          <w:sz w:val="32"/>
          <w:szCs w:val="32"/>
        </w:rPr>
        <w:t>pobres</w:t>
      </w:r>
      <w:proofErr w:type="gramEnd"/>
      <w:r w:rsidRPr="00C93045">
        <w:rPr>
          <w:rFonts w:ascii="Times New Roman" w:hAnsi="Times New Roman" w:cs="Times New Roman"/>
          <w:sz w:val="32"/>
          <w:szCs w:val="32"/>
        </w:rPr>
        <w:t>, la infancia espiritual y la humildad serán el camino de la reconquista.</w:t>
      </w:r>
    </w:p>
    <w:p w:rsidR="00C93045" w:rsidRPr="00C93045" w:rsidRDefault="00C93045">
      <w:pPr>
        <w:rPr>
          <w:rFonts w:ascii="Times New Roman" w:hAnsi="Times New Roman" w:cs="Times New Roman"/>
          <w:sz w:val="32"/>
          <w:szCs w:val="32"/>
        </w:rPr>
      </w:pPr>
      <w:r w:rsidRPr="00C93045">
        <w:rPr>
          <w:rFonts w:ascii="Times New Roman" w:hAnsi="Times New Roman" w:cs="Times New Roman"/>
          <w:sz w:val="32"/>
          <w:szCs w:val="32"/>
        </w:rPr>
        <w:t xml:space="preserve">6. Tener un profundó conocimiento de nuestra tradición e historia espiritual y cultural. ¿No es una pena que Occidente esté fascinado por la Nueva Era, mientras que, al mismo tiempo, ignora a Santa Teresa de Jesús y Santa Catalina de Siena?”. Creo que es muy acertada la propuesta de ver de manera nueva todas las cosas y situarnos </w:t>
      </w:r>
      <w:proofErr w:type="spellStart"/>
      <w:r w:rsidRPr="00C93045">
        <w:rPr>
          <w:rFonts w:ascii="Times New Roman" w:hAnsi="Times New Roman" w:cs="Times New Roman"/>
          <w:sz w:val="32"/>
          <w:szCs w:val="32"/>
        </w:rPr>
        <w:t>fen</w:t>
      </w:r>
      <w:proofErr w:type="spellEnd"/>
      <w:r w:rsidRPr="00C93045">
        <w:rPr>
          <w:rFonts w:ascii="Times New Roman" w:hAnsi="Times New Roman" w:cs="Times New Roman"/>
          <w:sz w:val="32"/>
          <w:szCs w:val="32"/>
        </w:rPr>
        <w:t xml:space="preserve"> nuestro ser y actuar de acuerdo con la novedad que se nos revela, Para poder vivirlo tenemos </w:t>
      </w:r>
      <w:proofErr w:type="spellStart"/>
      <w:r w:rsidRPr="00C93045">
        <w:rPr>
          <w:rFonts w:ascii="Times New Roman" w:hAnsi="Times New Roman" w:cs="Times New Roman"/>
          <w:sz w:val="32"/>
          <w:szCs w:val="32"/>
        </w:rPr>
        <w:t>qué</w:t>
      </w:r>
      <w:proofErr w:type="spellEnd"/>
      <w:r w:rsidRPr="00C93045">
        <w:rPr>
          <w:rFonts w:ascii="Times New Roman" w:hAnsi="Times New Roman" w:cs="Times New Roman"/>
          <w:sz w:val="32"/>
          <w:szCs w:val="32"/>
        </w:rPr>
        <w:t xml:space="preserve"> llegar a la profundidad de lo real donde Dios trabaja y recrea. Necesitamos la contemplación,</w:t>
      </w:r>
      <w:r w:rsidRPr="00C93045">
        <w:rPr>
          <w:rFonts w:ascii="Times New Roman" w:hAnsi="Times New Roman" w:cs="Times New Roman"/>
          <w:sz w:val="32"/>
          <w:szCs w:val="32"/>
        </w:rPr>
        <w:t xml:space="preserve">  </w:t>
      </w:r>
      <w:r w:rsidRPr="00C93045">
        <w:rPr>
          <w:rFonts w:ascii="Times New Roman" w:hAnsi="Times New Roman" w:cs="Times New Roman"/>
          <w:sz w:val="32"/>
          <w:szCs w:val="32"/>
        </w:rPr>
        <w:t>que nos lleva a la implicación,</w:t>
      </w:r>
      <w:r w:rsidRPr="00C93045">
        <w:rPr>
          <w:rFonts w:ascii="Times New Roman" w:hAnsi="Times New Roman" w:cs="Times New Roman"/>
          <w:sz w:val="32"/>
          <w:szCs w:val="32"/>
        </w:rPr>
        <w:t xml:space="preserve"> </w:t>
      </w:r>
      <w:r w:rsidRPr="00C93045">
        <w:rPr>
          <w:rFonts w:ascii="Times New Roman" w:hAnsi="Times New Roman" w:cs="Times New Roman"/>
          <w:sz w:val="32"/>
          <w:szCs w:val="32"/>
        </w:rPr>
        <w:t>y con frecuencia, también a la complicación,</w:t>
      </w:r>
      <w:r w:rsidRPr="00C93045">
        <w:rPr>
          <w:rFonts w:ascii="Times New Roman" w:hAnsi="Times New Roman" w:cs="Times New Roman"/>
          <w:sz w:val="32"/>
          <w:szCs w:val="32"/>
        </w:rPr>
        <w:t xml:space="preserve"> </w:t>
      </w:r>
      <w:r w:rsidRPr="00C93045">
        <w:rPr>
          <w:rFonts w:ascii="Times New Roman" w:hAnsi="Times New Roman" w:cs="Times New Roman"/>
          <w:sz w:val="32"/>
          <w:szCs w:val="32"/>
        </w:rPr>
        <w:t xml:space="preserve">en el compromiso con el actuar de Dios en la realidad (González Suelta). </w:t>
      </w:r>
    </w:p>
    <w:p w:rsidR="00C243FD" w:rsidRPr="00C93045" w:rsidRDefault="00C93045">
      <w:pPr>
        <w:rPr>
          <w:rFonts w:ascii="Times New Roman" w:hAnsi="Times New Roman" w:cs="Times New Roman"/>
          <w:sz w:val="32"/>
          <w:szCs w:val="32"/>
        </w:rPr>
      </w:pPr>
      <w:r w:rsidRPr="00C93045">
        <w:rPr>
          <w:rFonts w:ascii="Times New Roman" w:hAnsi="Times New Roman" w:cs="Times New Roman"/>
          <w:b/>
          <w:sz w:val="32"/>
          <w:szCs w:val="32"/>
        </w:rPr>
        <w:t xml:space="preserve">PREPARAR UN FUTURO MEJOR </w:t>
      </w:r>
      <w:r w:rsidRPr="00C93045">
        <w:rPr>
          <w:rFonts w:ascii="Times New Roman" w:hAnsi="Times New Roman" w:cs="Times New Roman"/>
          <w:b/>
          <w:sz w:val="32"/>
          <w:szCs w:val="32"/>
        </w:rPr>
        <w:t xml:space="preserve">                                                                    </w:t>
      </w:r>
      <w:r w:rsidRPr="00C93045">
        <w:rPr>
          <w:rFonts w:ascii="Times New Roman" w:hAnsi="Times New Roman" w:cs="Times New Roman"/>
          <w:sz w:val="32"/>
          <w:szCs w:val="32"/>
        </w:rPr>
        <w:t xml:space="preserve">Hay muchos momentos que ofrecen una oportunidad para redescubrir lo esencial de la vida: eso que vemos que aconteció en la conversión de san Ignacio. Para él comenzó con la recuperación de las heridas y el cierre de las vías de realización y éxito que hasta ése momento había anhelado, pero encontramos ‘ momentos similares en otras situaciones que estos meses están siendo muy comunes: en la pérdida de algún ser querido o la visita de la enfermedad; en la culpa por haber sido canales de contagió para otros o por no haber podido despedir a un padre, una madre, un </w:t>
      </w:r>
      <w:r w:rsidRPr="00C93045">
        <w:rPr>
          <w:rFonts w:ascii="Times New Roman" w:hAnsi="Times New Roman" w:cs="Times New Roman"/>
          <w:sz w:val="32"/>
          <w:szCs w:val="32"/>
        </w:rPr>
        <w:lastRenderedPageBreak/>
        <w:t xml:space="preserve">hermano o un amigo; en las quiebras económicas o en los fracasos vitales en ámbitos profesionales o afectivos... Son momentos en los que se produce una sacudida especial que puede encender un proceso de cambio para peor o para mejor. </w:t>
      </w:r>
      <w:proofErr w:type="gramStart"/>
      <w:r w:rsidRPr="00C93045">
        <w:rPr>
          <w:rFonts w:ascii="Times New Roman" w:hAnsi="Times New Roman" w:cs="Times New Roman"/>
          <w:sz w:val="32"/>
          <w:szCs w:val="32"/>
        </w:rPr>
        <w:t>¡</w:t>
      </w:r>
      <w:proofErr w:type="gramEnd"/>
      <w:r w:rsidRPr="00C93045">
        <w:rPr>
          <w:rFonts w:ascii="Times New Roman" w:hAnsi="Times New Roman" w:cs="Times New Roman"/>
          <w:sz w:val="32"/>
          <w:szCs w:val="32"/>
        </w:rPr>
        <w:t>Son puntos de inflexión para entrar en un camino de transformación interior duradero. No por casualidad el de Loyola se consideró siempre a sí mismo más como un peregrino que como alguien que ya hubiera alcanzado la meta. En medio de tod4 lo que nos conmociona, tenemos una gran ocasión para dejar que la crisis tremenda que nos está tocando vivir provoque una búsqueda existencia</w:t>
      </w:r>
      <w:proofErr w:type="gramStart"/>
      <w:r w:rsidRPr="00C93045">
        <w:rPr>
          <w:rFonts w:ascii="Times New Roman" w:hAnsi="Times New Roman" w:cs="Times New Roman"/>
          <w:sz w:val="32"/>
          <w:szCs w:val="32"/>
        </w:rPr>
        <w:t>!</w:t>
      </w:r>
      <w:proofErr w:type="gramEnd"/>
      <w:r w:rsidRPr="00C93045">
        <w:rPr>
          <w:rFonts w:ascii="Times New Roman" w:hAnsi="Times New Roman" w:cs="Times New Roman"/>
          <w:sz w:val="32"/>
          <w:szCs w:val="32"/>
        </w:rPr>
        <w:t xml:space="preserve"> y espiritual de la que salgamos más humanos y dispuestos a buscar caminos de reconciliación con nosotros mismos, con los demás, con la creación y con Dios; más abiertos a la sencillez, a la gratuidad, a la sorpresa y a la pequeña gran tarea de redescubrir lo esencial, donde se halla el sentido de la vida. Julio L. </w:t>
      </w:r>
      <w:proofErr w:type="spellStart"/>
      <w:r w:rsidRPr="00C93045">
        <w:rPr>
          <w:rFonts w:ascii="Times New Roman" w:hAnsi="Times New Roman" w:cs="Times New Roman"/>
          <w:sz w:val="32"/>
          <w:szCs w:val="32"/>
        </w:rPr>
        <w:t>Martínez</w:t>
      </w:r>
      <w:proofErr w:type="gramStart"/>
      <w:r w:rsidRPr="00C93045">
        <w:rPr>
          <w:rFonts w:ascii="Times New Roman" w:hAnsi="Times New Roman" w:cs="Times New Roman"/>
          <w:sz w:val="32"/>
          <w:szCs w:val="32"/>
        </w:rPr>
        <w:t>,Sj</w:t>
      </w:r>
      <w:proofErr w:type="spellEnd"/>
      <w:proofErr w:type="gramEnd"/>
    </w:p>
    <w:sectPr w:rsidR="00C243FD" w:rsidRPr="00C930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45"/>
    <w:rsid w:val="00944857"/>
    <w:rsid w:val="00C243FD"/>
    <w:rsid w:val="00C930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710</Words>
  <Characters>3908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2021-11-30T20:19:00Z</dcterms:created>
  <dcterms:modified xsi:type="dcterms:W3CDTF">2021-11-30T20:27:00Z</dcterms:modified>
</cp:coreProperties>
</file>